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Pr>
          <w:noProof/>
          <w:lang w:eastAsia="de-DE"/>
        </w:rPr>
        <w:pict>
          <v:shapetype id="_x0000_t202" coordsize="21600,21600" o:spt="202" path="m,l,21600r21600,l21600,xe">
            <v:stroke joinstyle="miter"/>
            <v:path gradientshapeok="t" o:connecttype="rect"/>
          </v:shapetype>
          <v:shape id="_x0000_s1026" type="#_x0000_t202" style="position:absolute;left:0;text-align:left;margin-left:321.05pt;margin-top:-28.05pt;width:178pt;height:55.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rqKhwIAABY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" stroked="f">
            <v:textbox style="mso-next-textbox:#_x0000_s1026">
              <w:txbxContent>
                <w:p w:rsidR="00145A39" w:rsidRPr="001C7684" w:rsidRDefault="00145A39" w:rsidP="001C7684">
                  <w:pPr>
                    <w:spacing w:after="0"/>
                    <w:rPr>
                      <w:rFonts w:ascii="Arial" w:hAnsi="Arial" w:cs="Arial"/>
                      <w:b/>
                      <w:sz w:val="24"/>
                      <w:szCs w:val="24"/>
                      <w:lang w:val="en-GB"/>
                    </w:rPr>
                  </w:pPr>
                  <w:r w:rsidRPr="001C7684">
                    <w:rPr>
                      <w:rFonts w:ascii="Arial" w:hAnsi="Arial" w:cs="Arial"/>
                      <w:b/>
                      <w:sz w:val="24"/>
                      <w:szCs w:val="24"/>
                      <w:lang w:val="en-GB"/>
                    </w:rPr>
                    <w:t xml:space="preserve">CPG15(13)xx Annex </w:t>
                  </w:r>
                  <w:r>
                    <w:rPr>
                      <w:rFonts w:ascii="Arial" w:hAnsi="Arial" w:cs="Arial"/>
                      <w:b/>
                      <w:sz w:val="24"/>
                      <w:szCs w:val="24"/>
                      <w:lang w:val="en-GB"/>
                    </w:rPr>
                    <w:t>8</w:t>
                  </w:r>
                </w:p>
                <w:p w:rsidR="00145A39" w:rsidRDefault="00145A39" w:rsidP="001C7684">
                  <w:pPr>
                    <w:spacing w:after="0"/>
                    <w:rPr>
                      <w:rFonts w:ascii="Arial" w:hAnsi="Arial" w:cs="Arial"/>
                      <w:b/>
                      <w:sz w:val="24"/>
                      <w:szCs w:val="24"/>
                      <w:lang w:val="en-GB"/>
                    </w:rPr>
                  </w:pPr>
                  <w:r w:rsidRPr="001C7684">
                    <w:rPr>
                      <w:rFonts w:ascii="Arial" w:hAnsi="Arial" w:cs="Arial"/>
                      <w:b/>
                      <w:sz w:val="24"/>
                      <w:szCs w:val="24"/>
                      <w:lang w:val="en-GB"/>
                    </w:rPr>
                    <w:t>Source:</w:t>
                  </w:r>
                </w:p>
                <w:p w:rsidR="00145A39" w:rsidRPr="001C7684" w:rsidRDefault="00145A39">
                  <w:pPr>
                    <w:rPr>
                      <w:rFonts w:ascii="Arial" w:hAnsi="Arial" w:cs="Arial"/>
                      <w:b/>
                      <w:sz w:val="24"/>
                      <w:szCs w:val="24"/>
                      <w:lang w:val="en-GB"/>
                    </w:rPr>
                  </w:pPr>
                  <w:r w:rsidRPr="001C7684">
                    <w:rPr>
                      <w:rFonts w:ascii="Arial" w:hAnsi="Arial" w:cs="Arial"/>
                      <w:b/>
                      <w:sz w:val="24"/>
                      <w:szCs w:val="24"/>
                      <w:lang w:val="en-GB"/>
                    </w:rPr>
                    <w:t>CPGPTA(2012)024 Annex 15</w:t>
                  </w:r>
                </w:p>
              </w:txbxContent>
            </v:textbox>
          </v:shape>
        </w:pict>
      </w:r>
      <w:r>
        <w:rPr>
          <w:noProof/>
          <w:lang w:eastAsia="de-DE"/>
        </w:rPr>
        <w:pict>
          <v:shape id="Text Box 2" o:spid="_x0000_s1027" type="#_x0000_t202" style="position:absolute;left:0;text-align:left;margin-left:1.85pt;margin-top:-26.7pt;width:315.15pt;height:42.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YN1hAIAABY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" stroked="f">
            <v:textbox style="mso-next-textbox:#Text Box 2">
              <w:txbxContent>
                <w:p w:rsidR="00145A39" w:rsidRPr="007232FA" w:rsidRDefault="00145A39" w:rsidP="007232FA">
                  <w:pPr>
                    <w:rPr>
                      <w:i/>
                      <w:lang w:val="en-US"/>
                    </w:rPr>
                  </w:pPr>
                  <w:r w:rsidRPr="007232FA">
                    <w:rPr>
                      <w:i/>
                      <w:lang w:val="en-US"/>
                    </w:rPr>
                    <w:t xml:space="preserve">Editors´ Note: The following pages are </w:t>
                  </w:r>
                  <w:r>
                    <w:rPr>
                      <w:i/>
                      <w:lang w:val="en-US"/>
                    </w:rPr>
                    <w:t>intended to be compiled in one CEPT Brief on AI 9</w:t>
                  </w:r>
                </w:p>
              </w:txbxContent>
            </v:textbox>
          </v:shape>
        </w:pict>
      </w:r>
      <w:r w:rsidRPr="00FC5A31">
        <w:rPr>
          <w:rFonts w:ascii="Arial" w:hAnsi="Arial" w:cs="Arial"/>
          <w:b/>
          <w:bCs/>
          <w:caps/>
          <w:color w:val="D2232A"/>
          <w:kern w:val="32"/>
          <w:sz w:val="20"/>
          <w:szCs w:val="32"/>
          <w:lang w:val="en-GB"/>
        </w:rPr>
        <w:t>Sub-item 9.1. – ISSUE 9.1.</w:t>
      </w:r>
      <w:r>
        <w:rPr>
          <w:rFonts w:ascii="Arial" w:hAnsi="Arial" w:cs="Arial"/>
          <w:b/>
          <w:bCs/>
          <w:caps/>
          <w:color w:val="D2232A"/>
          <w:kern w:val="32"/>
          <w:sz w:val="20"/>
          <w:szCs w:val="32"/>
          <w:lang w:val="en-GB"/>
        </w:rPr>
        <w:t>6</w:t>
      </w:r>
      <w:r w:rsidRPr="00FC5A31">
        <w:rPr>
          <w:rFonts w:ascii="Arial" w:hAnsi="Arial" w:cs="Arial"/>
          <w:b/>
          <w:bCs/>
          <w:caps/>
          <w:color w:val="D2232A"/>
          <w:kern w:val="32"/>
          <w:sz w:val="20"/>
          <w:szCs w:val="32"/>
          <w:lang w:val="en-GB"/>
        </w:rPr>
        <w:t xml:space="preserve"> – Resolution </w:t>
      </w:r>
      <w:r>
        <w:rPr>
          <w:rFonts w:ascii="Arial" w:hAnsi="Arial" w:cs="Arial"/>
          <w:b/>
          <w:bCs/>
          <w:caps/>
          <w:color w:val="D2232A"/>
          <w:kern w:val="32"/>
          <w:sz w:val="20"/>
          <w:szCs w:val="32"/>
          <w:lang w:val="en-GB"/>
        </w:rPr>
        <w:t>957</w:t>
      </w:r>
      <w:bookmarkStart w:id="0" w:name="_GoBack"/>
      <w:bookmarkEnd w:id="0"/>
    </w:p>
    <w:p w:rsidR="00145A39" w:rsidRPr="00FC5A31" w:rsidRDefault="00145A39" w:rsidP="007232FA">
      <w:pPr>
        <w:pStyle w:val="ECCParagraph"/>
        <w:rPr>
          <w:lang w:val="en-US"/>
        </w:rPr>
      </w:pPr>
      <w:r w:rsidRPr="007232FA">
        <w:rPr>
          <w:b/>
        </w:rPr>
        <w:t>Resolution 957 (WRC-12)</w:t>
      </w:r>
      <w:r w:rsidRPr="007232FA">
        <w:t xml:space="preserve"> resolves to review the definitions of fixed service, fixed station and mobile station for possible modification and invites ITU-R to conduct the necessary studies including on the potential impact of such modifications. </w:t>
      </w: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Preliminary CEPT position</w:t>
      </w:r>
    </w:p>
    <w:p w:rsidR="00145A39" w:rsidRDefault="00145A39" w:rsidP="007232FA">
      <w:pPr>
        <w:pStyle w:val="ECCParagraph"/>
        <w:rPr>
          <w:rFonts w:ascii="Times New Roman" w:hAnsi="Times New Roman"/>
          <w:sz w:val="24"/>
          <w:lang w:val="en-US" w:eastAsia="ru-RU"/>
        </w:rPr>
      </w:pPr>
      <w:r w:rsidRPr="007232FA">
        <w:t>CEPT is of the view that there is no need to modify the existing definitions of fixed service, fixed station and mobile station. Furthermore CEPT opposes any modification which may have any negative regulatory impact on existing allocations to radiocommunication services.</w:t>
      </w:r>
    </w:p>
    <w:p w:rsidR="00145A39" w:rsidRPr="007232FA" w:rsidRDefault="00145A39" w:rsidP="007232FA">
      <w:pPr>
        <w:pStyle w:val="ECCParagraph"/>
      </w:pP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 xml:space="preserve">Background </w:t>
      </w:r>
    </w:p>
    <w:p w:rsidR="00145A39" w:rsidRPr="007232FA" w:rsidRDefault="00145A39" w:rsidP="007232FA">
      <w:pPr>
        <w:pStyle w:val="ECCParagraph"/>
      </w:pPr>
      <w:r w:rsidRPr="007232FA">
        <w:t xml:space="preserve">WRC-12 adopted a Resolution which resolves to review the definitions of fixed service, fixed station and mobile station for possible modification. The implementation of any new or modified definition should be in agreement with the system of RR definitions to ensure absence of (logical) contradictions between existing and modified (new) definitions. </w:t>
      </w:r>
    </w:p>
    <w:p w:rsidR="00145A39" w:rsidRPr="00FC5A31" w:rsidRDefault="00145A39" w:rsidP="00FC5A31">
      <w:pPr>
        <w:spacing w:after="0" w:line="240" w:lineRule="auto"/>
        <w:rPr>
          <w:rFonts w:ascii="Arial" w:hAnsi="Arial"/>
          <w:sz w:val="20"/>
          <w:szCs w:val="24"/>
          <w:lang w:val="en-US"/>
        </w:rPr>
      </w:pP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List of relevant documents</w:t>
      </w:r>
    </w:p>
    <w:p w:rsidR="00145A39" w:rsidRPr="0019331A" w:rsidRDefault="00145A39" w:rsidP="00FC5A31">
      <w:pPr>
        <w:spacing w:after="240" w:line="240" w:lineRule="auto"/>
        <w:jc w:val="both"/>
        <w:rPr>
          <w:rFonts w:ascii="Arial" w:hAnsi="Arial"/>
          <w:sz w:val="20"/>
          <w:szCs w:val="24"/>
          <w:lang w:val="fr-FR"/>
        </w:rPr>
      </w:pPr>
      <w:r w:rsidRPr="0019331A">
        <w:rPr>
          <w:rFonts w:ascii="Arial" w:hAnsi="Arial"/>
          <w:sz w:val="20"/>
          <w:szCs w:val="24"/>
          <w:lang w:val="fr-FR"/>
        </w:rPr>
        <w:t>ITU-Documentation (Recommendations, Reports, other)</w:t>
      </w:r>
    </w:p>
    <w:p w:rsidR="00145A39" w:rsidRPr="007232FA" w:rsidRDefault="00145A39" w:rsidP="007232FA">
      <w:pPr>
        <w:pStyle w:val="ECCParagraph"/>
      </w:pPr>
      <w:r w:rsidRPr="007232FA">
        <w:t>Document WRC-12/335</w:t>
      </w: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CEPT and/or ECC Documentation (Decisions, Recommendations, Reports)</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EU Documentation (Directives, Decisions, Recommendations, other), if applicable</w:t>
      </w: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Actions to be taken</w:t>
      </w:r>
    </w:p>
    <w:p w:rsidR="00145A39" w:rsidRDefault="00145A39" w:rsidP="00840222">
      <w:pPr>
        <w:numPr>
          <w:ilvl w:val="0"/>
          <w:numId w:val="4"/>
        </w:numPr>
        <w:jc w:val="both"/>
        <w:rPr>
          <w:sz w:val="24"/>
          <w:szCs w:val="24"/>
          <w:lang w:val="en-US"/>
        </w:rPr>
      </w:pPr>
      <w:r w:rsidRPr="00840222">
        <w:rPr>
          <w:sz w:val="24"/>
          <w:szCs w:val="24"/>
          <w:lang w:val="en-US"/>
        </w:rPr>
        <w:t>A</w:t>
      </w:r>
      <w:r>
        <w:rPr>
          <w:sz w:val="24"/>
          <w:szCs w:val="24"/>
          <w:lang w:val="en-US"/>
        </w:rPr>
        <w:t>nalysis</w:t>
      </w:r>
      <w:r w:rsidRPr="00840222">
        <w:rPr>
          <w:sz w:val="24"/>
          <w:szCs w:val="24"/>
          <w:lang w:val="en-US"/>
        </w:rPr>
        <w:t xml:space="preserve"> of proposed modifications to the definitions of </w:t>
      </w:r>
      <w:r w:rsidRPr="00840222">
        <w:rPr>
          <w:i/>
          <w:sz w:val="24"/>
          <w:szCs w:val="24"/>
          <w:lang w:val="en-US"/>
        </w:rPr>
        <w:t>fixed service</w:t>
      </w:r>
      <w:r w:rsidRPr="00840222">
        <w:rPr>
          <w:sz w:val="24"/>
          <w:szCs w:val="24"/>
          <w:lang w:val="en-US"/>
        </w:rPr>
        <w:t xml:space="preserve">, </w:t>
      </w:r>
      <w:r w:rsidRPr="00840222">
        <w:rPr>
          <w:i/>
          <w:sz w:val="24"/>
          <w:szCs w:val="24"/>
          <w:lang w:val="en-US"/>
        </w:rPr>
        <w:t>fixed station</w:t>
      </w:r>
      <w:r w:rsidRPr="00840222">
        <w:rPr>
          <w:sz w:val="24"/>
          <w:szCs w:val="24"/>
          <w:lang w:val="en-US"/>
        </w:rPr>
        <w:t xml:space="preserve"> and </w:t>
      </w:r>
      <w:r w:rsidRPr="00840222">
        <w:rPr>
          <w:i/>
          <w:sz w:val="24"/>
          <w:szCs w:val="24"/>
          <w:lang w:val="en-US"/>
        </w:rPr>
        <w:t>mobile statio</w:t>
      </w:r>
      <w:r w:rsidRPr="00954AAD">
        <w:rPr>
          <w:i/>
          <w:sz w:val="24"/>
          <w:szCs w:val="24"/>
          <w:lang w:val="en-US"/>
        </w:rPr>
        <w:t>n</w:t>
      </w:r>
      <w:r w:rsidRPr="00954AAD">
        <w:rPr>
          <w:sz w:val="24"/>
          <w:szCs w:val="24"/>
          <w:lang w:val="en-US"/>
        </w:rPr>
        <w:t>.</w:t>
      </w:r>
    </w:p>
    <w:p w:rsidR="00145A39" w:rsidRPr="00840222"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0"/>
          <w:numId w:val="2"/>
        </w:numPr>
        <w:spacing w:before="600" w:after="240" w:line="240" w:lineRule="auto"/>
        <w:outlineLvl w:val="0"/>
        <w:rPr>
          <w:rFonts w:ascii="Arial" w:hAnsi="Arial" w:cs="Arial"/>
          <w:b/>
          <w:bCs/>
          <w:caps/>
          <w:color w:val="D2232A"/>
          <w:kern w:val="32"/>
          <w:sz w:val="20"/>
          <w:szCs w:val="32"/>
          <w:lang w:val="en-GB"/>
        </w:rPr>
      </w:pPr>
      <w:r w:rsidRPr="00FC5A31">
        <w:rPr>
          <w:rFonts w:ascii="Arial" w:hAnsi="Arial" w:cs="Arial"/>
          <w:b/>
          <w:bCs/>
          <w:caps/>
          <w:color w:val="D2232A"/>
          <w:kern w:val="32"/>
          <w:sz w:val="20"/>
          <w:szCs w:val="32"/>
          <w:lang w:val="en-GB"/>
        </w:rPr>
        <w:t>Relevant information from outside CEPT (examples of these are below)</w:t>
      </w: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6.1</w:t>
      </w:r>
      <w:r>
        <w:rPr>
          <w:rFonts w:ascii="Arial" w:hAnsi="Arial" w:cs="Arial"/>
          <w:b/>
          <w:bCs/>
          <w:iCs/>
          <w:caps/>
          <w:sz w:val="20"/>
          <w:szCs w:val="28"/>
          <w:lang w:val="en-US"/>
        </w:rPr>
        <w:tab/>
      </w:r>
      <w:r w:rsidRPr="00FC5A31">
        <w:rPr>
          <w:rFonts w:ascii="Arial" w:hAnsi="Arial" w:cs="Arial"/>
          <w:b/>
          <w:bCs/>
          <w:iCs/>
          <w:caps/>
          <w:sz w:val="20"/>
          <w:szCs w:val="28"/>
          <w:lang w:val="en-US"/>
        </w:rPr>
        <w:t>European Union (</w:t>
      </w:r>
      <w:r w:rsidRPr="00FC5A31">
        <w:rPr>
          <w:rFonts w:ascii="Arial" w:hAnsi="Arial" w:cs="Arial"/>
          <w:b/>
          <w:bCs/>
          <w:iCs/>
          <w:sz w:val="20"/>
          <w:szCs w:val="28"/>
          <w:lang w:val="en-US"/>
        </w:rPr>
        <w:t>date of proposal</w:t>
      </w:r>
      <w:r w:rsidRPr="00FC5A31">
        <w:rPr>
          <w:rFonts w:ascii="Arial" w:hAnsi="Arial" w:cs="Arial"/>
          <w:b/>
          <w:bCs/>
          <w:iCs/>
          <w:caps/>
          <w:sz w:val="20"/>
          <w:szCs w:val="28"/>
          <w:lang w:val="en-US"/>
        </w:rPr>
        <w:t>)</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 xml:space="preserve">6.2 </w:t>
      </w:r>
      <w:r>
        <w:rPr>
          <w:rFonts w:ascii="Arial" w:hAnsi="Arial" w:cs="Arial"/>
          <w:b/>
          <w:bCs/>
          <w:iCs/>
          <w:caps/>
          <w:sz w:val="20"/>
          <w:szCs w:val="28"/>
          <w:lang w:val="en-US"/>
        </w:rPr>
        <w:tab/>
      </w:r>
      <w:r w:rsidRPr="00FC5A31">
        <w:rPr>
          <w:rFonts w:ascii="Arial" w:hAnsi="Arial" w:cs="Arial"/>
          <w:b/>
          <w:bCs/>
          <w:iCs/>
          <w:caps/>
          <w:sz w:val="20"/>
          <w:szCs w:val="28"/>
          <w:lang w:val="en-US"/>
        </w:rPr>
        <w:t xml:space="preserve">Regional telecommunication organisations: </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APT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ATU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Arab Group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CITEL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RCC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6.3</w:t>
      </w:r>
      <w:r>
        <w:rPr>
          <w:rFonts w:ascii="Arial" w:hAnsi="Arial" w:cs="Arial"/>
          <w:b/>
          <w:bCs/>
          <w:iCs/>
          <w:caps/>
          <w:sz w:val="20"/>
          <w:szCs w:val="28"/>
          <w:lang w:val="en-US"/>
        </w:rPr>
        <w:tab/>
      </w:r>
      <w:r w:rsidRPr="00FC5A31">
        <w:rPr>
          <w:rFonts w:ascii="Arial" w:hAnsi="Arial" w:cs="Arial"/>
          <w:b/>
          <w:bCs/>
          <w:iCs/>
          <w:caps/>
          <w:sz w:val="20"/>
          <w:szCs w:val="28"/>
          <w:lang w:val="en-US"/>
        </w:rPr>
        <w:t>International organisations</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IATA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ICAO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IMO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NATO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SFCG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WMO and EUMETNET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keepNext/>
        <w:numPr>
          <w:ilvl w:val="1"/>
          <w:numId w:val="0"/>
        </w:numPr>
        <w:tabs>
          <w:tab w:val="num" w:pos="576"/>
        </w:tabs>
        <w:spacing w:before="480" w:after="240" w:line="240" w:lineRule="auto"/>
        <w:ind w:left="576" w:hanging="576"/>
        <w:outlineLvl w:val="1"/>
        <w:rPr>
          <w:rFonts w:ascii="Arial" w:hAnsi="Arial" w:cs="Arial"/>
          <w:b/>
          <w:bCs/>
          <w:iCs/>
          <w:caps/>
          <w:sz w:val="20"/>
          <w:szCs w:val="28"/>
          <w:lang w:val="en-US"/>
        </w:rPr>
      </w:pPr>
      <w:r>
        <w:rPr>
          <w:rFonts w:ascii="Arial" w:hAnsi="Arial" w:cs="Arial"/>
          <w:b/>
          <w:bCs/>
          <w:iCs/>
          <w:caps/>
          <w:sz w:val="20"/>
          <w:szCs w:val="28"/>
          <w:lang w:val="en-US"/>
        </w:rPr>
        <w:t>6.4</w:t>
      </w:r>
      <w:r>
        <w:rPr>
          <w:rFonts w:ascii="Arial" w:hAnsi="Arial" w:cs="Arial"/>
          <w:b/>
          <w:bCs/>
          <w:iCs/>
          <w:caps/>
          <w:sz w:val="20"/>
          <w:szCs w:val="28"/>
          <w:lang w:val="en-US"/>
        </w:rPr>
        <w:tab/>
      </w:r>
      <w:r w:rsidRPr="00FC5A31">
        <w:rPr>
          <w:rFonts w:ascii="Arial" w:hAnsi="Arial" w:cs="Arial"/>
          <w:b/>
          <w:bCs/>
          <w:iCs/>
          <w:caps/>
          <w:sz w:val="20"/>
          <w:szCs w:val="28"/>
          <w:lang w:val="en-US"/>
        </w:rPr>
        <w:t>Regional organisations</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ESA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EUMETNET (date of proposal)</w:t>
      </w:r>
    </w:p>
    <w:p w:rsidR="00145A39" w:rsidRPr="00FC5A31" w:rsidRDefault="00145A39" w:rsidP="00FC5A31">
      <w:pPr>
        <w:spacing w:after="240" w:line="240" w:lineRule="auto"/>
        <w:jc w:val="both"/>
        <w:rPr>
          <w:rFonts w:ascii="Arial" w:hAnsi="Arial"/>
          <w:sz w:val="20"/>
          <w:szCs w:val="24"/>
          <w:lang w:val="en-US"/>
        </w:rPr>
      </w:pPr>
    </w:p>
    <w:p w:rsidR="00145A39" w:rsidRPr="00FC5A31" w:rsidRDefault="00145A39" w:rsidP="00FC5A31">
      <w:pPr>
        <w:spacing w:after="240" w:line="240" w:lineRule="auto"/>
        <w:jc w:val="both"/>
        <w:rPr>
          <w:rFonts w:ascii="Arial" w:hAnsi="Arial"/>
          <w:sz w:val="20"/>
          <w:szCs w:val="24"/>
          <w:lang w:val="en-US"/>
        </w:rPr>
      </w:pPr>
      <w:r w:rsidRPr="00FC5A31">
        <w:rPr>
          <w:rFonts w:ascii="Arial" w:hAnsi="Arial"/>
          <w:sz w:val="20"/>
          <w:szCs w:val="24"/>
          <w:lang w:val="en-US"/>
        </w:rPr>
        <w:t>Eurocontrol (date of proposal)</w:t>
      </w:r>
    </w:p>
    <w:p w:rsidR="00145A39" w:rsidRPr="00FC5A31" w:rsidRDefault="00145A39">
      <w:pPr>
        <w:rPr>
          <w:lang w:val="en-US"/>
        </w:rPr>
      </w:pPr>
    </w:p>
    <w:sectPr w:rsidR="00145A39" w:rsidRPr="00FC5A31" w:rsidSect="0009388E">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E2B27"/>
    <w:multiLevelType w:val="hybridMultilevel"/>
    <w:tmpl w:val="77F0D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D163F7A"/>
    <w:multiLevelType w:val="multilevel"/>
    <w:tmpl w:val="B39008FC"/>
    <w:lvl w:ilvl="0">
      <w:start w:val="1"/>
      <w:numFmt w:val="decimal"/>
      <w:lvlText w:val="%1."/>
      <w:lvlJc w:val="left"/>
      <w:pPr>
        <w:ind w:left="360" w:hanging="360"/>
      </w:pPr>
      <w:rPr>
        <w:rFonts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70640F17"/>
    <w:multiLevelType w:val="hybridMultilevel"/>
    <w:tmpl w:val="2408A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5A31"/>
    <w:rsid w:val="0000147D"/>
    <w:rsid w:val="000522C1"/>
    <w:rsid w:val="0009388E"/>
    <w:rsid w:val="00145A39"/>
    <w:rsid w:val="001610A0"/>
    <w:rsid w:val="0019331A"/>
    <w:rsid w:val="001C7684"/>
    <w:rsid w:val="002367FB"/>
    <w:rsid w:val="004A431B"/>
    <w:rsid w:val="00570BCE"/>
    <w:rsid w:val="00661C41"/>
    <w:rsid w:val="006A20F2"/>
    <w:rsid w:val="007232FA"/>
    <w:rsid w:val="00840222"/>
    <w:rsid w:val="00954AAD"/>
    <w:rsid w:val="00B5154B"/>
    <w:rsid w:val="00D91EF0"/>
    <w:rsid w:val="00F0353B"/>
    <w:rsid w:val="00FC5A3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9388E"/>
    <w:pPr>
      <w:spacing w:after="200" w:line="276" w:lineRule="auto"/>
    </w:pPr>
    <w:rPr>
      <w:lang w:eastAsia="en-US"/>
    </w:rPr>
  </w:style>
  <w:style w:type="paragraph" w:styleId="Heading1">
    <w:name w:val="heading 1"/>
    <w:aliases w:val="ECC Heading 1"/>
    <w:basedOn w:val="Normal"/>
    <w:next w:val="Normal"/>
    <w:link w:val="Heading1Char"/>
    <w:autoRedefine/>
    <w:uiPriority w:val="99"/>
    <w:qFormat/>
    <w:rsid w:val="00FC5A31"/>
    <w:pPr>
      <w:keepNext/>
      <w:spacing w:before="600" w:after="240" w:line="240" w:lineRule="auto"/>
      <w:outlineLvl w:val="0"/>
    </w:pPr>
    <w:rPr>
      <w:rFonts w:ascii="Arial" w:eastAsia="Times New Roman" w:hAnsi="Arial" w:cs="Arial"/>
      <w:b/>
      <w:bCs/>
      <w:caps/>
      <w:color w:val="D2232A"/>
      <w:kern w:val="32"/>
      <w:sz w:val="20"/>
      <w:szCs w:val="32"/>
      <w:lang w:val="en-GB"/>
    </w:rPr>
  </w:style>
  <w:style w:type="paragraph" w:styleId="Heading2">
    <w:name w:val="heading 2"/>
    <w:aliases w:val="ECC Heading 2"/>
    <w:basedOn w:val="Normal"/>
    <w:next w:val="Normal"/>
    <w:link w:val="Heading2Char"/>
    <w:autoRedefine/>
    <w:uiPriority w:val="99"/>
    <w:qFormat/>
    <w:rsid w:val="00FC5A31"/>
    <w:pPr>
      <w:keepNext/>
      <w:spacing w:before="480" w:after="240" w:line="240" w:lineRule="auto"/>
      <w:outlineLvl w:val="1"/>
    </w:pPr>
    <w:rPr>
      <w:rFonts w:ascii="Arial" w:eastAsia="Times New Roman" w:hAnsi="Arial" w:cs="Arial"/>
      <w:b/>
      <w:bCs/>
      <w:iCs/>
      <w:caps/>
      <w:sz w:val="20"/>
      <w:szCs w:val="28"/>
      <w:lang w:val="en-US"/>
    </w:rPr>
  </w:style>
  <w:style w:type="paragraph" w:styleId="Heading3">
    <w:name w:val="heading 3"/>
    <w:aliases w:val="ECC Heading 3"/>
    <w:basedOn w:val="Normal"/>
    <w:next w:val="Normal"/>
    <w:link w:val="Heading3Char"/>
    <w:autoRedefine/>
    <w:uiPriority w:val="99"/>
    <w:qFormat/>
    <w:rsid w:val="00FC5A31"/>
    <w:pPr>
      <w:keepNext/>
      <w:spacing w:before="360" w:after="120" w:line="240" w:lineRule="auto"/>
      <w:outlineLvl w:val="2"/>
    </w:pPr>
    <w:rPr>
      <w:rFonts w:ascii="Arial" w:eastAsia="Times New Roman" w:hAnsi="Arial" w:cs="Arial"/>
      <w:b/>
      <w:bCs/>
      <w:sz w:val="20"/>
      <w:szCs w:val="26"/>
      <w:lang w:val="en-US"/>
    </w:rPr>
  </w:style>
  <w:style w:type="paragraph" w:styleId="Heading4">
    <w:name w:val="heading 4"/>
    <w:aliases w:val="ECC Heading 4"/>
    <w:basedOn w:val="Normal"/>
    <w:next w:val="Normal"/>
    <w:link w:val="Heading4Char"/>
    <w:autoRedefine/>
    <w:uiPriority w:val="99"/>
    <w:qFormat/>
    <w:rsid w:val="00FC5A31"/>
    <w:pPr>
      <w:spacing w:before="360" w:after="120" w:line="240" w:lineRule="auto"/>
      <w:outlineLvl w:val="3"/>
    </w:pPr>
    <w:rPr>
      <w:rFonts w:ascii="Arial" w:eastAsia="Times New Roman" w:hAnsi="Arial" w:cs="Arial"/>
      <w:bCs/>
      <w:i/>
      <w:color w:val="D2232A"/>
      <w:sz w:val="20"/>
      <w:szCs w:val="26"/>
      <w:lang w:val="en-US"/>
    </w:rPr>
  </w:style>
  <w:style w:type="paragraph" w:styleId="Heading5">
    <w:name w:val="heading 5"/>
    <w:basedOn w:val="Normal"/>
    <w:next w:val="Normal"/>
    <w:link w:val="Heading5Char"/>
    <w:uiPriority w:val="99"/>
    <w:qFormat/>
    <w:rsid w:val="00FC5A31"/>
    <w:pPr>
      <w:spacing w:before="240" w:after="60" w:line="240" w:lineRule="auto"/>
      <w:outlineLvl w:val="4"/>
    </w:pPr>
    <w:rPr>
      <w:rFonts w:ascii="Arial" w:eastAsia="Times New Roman" w:hAnsi="Arial"/>
      <w:b/>
      <w:bCs/>
      <w:i/>
      <w:iCs/>
      <w:sz w:val="26"/>
      <w:szCs w:val="26"/>
      <w:lang w:val="en-US"/>
    </w:rPr>
  </w:style>
  <w:style w:type="paragraph" w:styleId="Heading6">
    <w:name w:val="heading 6"/>
    <w:basedOn w:val="Normal"/>
    <w:next w:val="Normal"/>
    <w:link w:val="Heading6Char"/>
    <w:uiPriority w:val="99"/>
    <w:qFormat/>
    <w:rsid w:val="00FC5A31"/>
    <w:pPr>
      <w:spacing w:before="240" w:after="60" w:line="240" w:lineRule="auto"/>
      <w:outlineLvl w:val="5"/>
    </w:pPr>
    <w:rPr>
      <w:rFonts w:ascii="Arial" w:eastAsia="Times New Roman" w:hAnsi="Arial"/>
      <w:b/>
      <w:bCs/>
      <w:lang w:val="en-US"/>
    </w:rPr>
  </w:style>
  <w:style w:type="paragraph" w:styleId="Heading7">
    <w:name w:val="heading 7"/>
    <w:basedOn w:val="Normal"/>
    <w:next w:val="Normal"/>
    <w:link w:val="Heading7Char"/>
    <w:uiPriority w:val="99"/>
    <w:qFormat/>
    <w:rsid w:val="00FC5A31"/>
    <w:pPr>
      <w:spacing w:before="240" w:after="60" w:line="240" w:lineRule="auto"/>
      <w:outlineLvl w:val="6"/>
    </w:pPr>
    <w:rPr>
      <w:rFonts w:ascii="Arial" w:eastAsia="Times New Roman" w:hAnsi="Arial"/>
      <w:sz w:val="24"/>
      <w:szCs w:val="24"/>
      <w:lang w:val="en-US"/>
    </w:rPr>
  </w:style>
  <w:style w:type="paragraph" w:styleId="Heading8">
    <w:name w:val="heading 8"/>
    <w:basedOn w:val="Normal"/>
    <w:next w:val="Normal"/>
    <w:link w:val="Heading8Char"/>
    <w:uiPriority w:val="99"/>
    <w:qFormat/>
    <w:rsid w:val="00FC5A31"/>
    <w:pPr>
      <w:spacing w:before="240" w:after="60" w:line="240" w:lineRule="auto"/>
      <w:outlineLvl w:val="7"/>
    </w:pPr>
    <w:rPr>
      <w:rFonts w:ascii="Arial" w:eastAsia="Times New Roman" w:hAnsi="Arial"/>
      <w:i/>
      <w:iCs/>
      <w:sz w:val="24"/>
      <w:szCs w:val="24"/>
      <w:lang w:val="en-US"/>
    </w:rPr>
  </w:style>
  <w:style w:type="paragraph" w:styleId="Heading9">
    <w:name w:val="heading 9"/>
    <w:basedOn w:val="Normal"/>
    <w:next w:val="Normal"/>
    <w:link w:val="Heading9Char"/>
    <w:uiPriority w:val="99"/>
    <w:qFormat/>
    <w:rsid w:val="00FC5A31"/>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9"/>
    <w:locked/>
    <w:rsid w:val="00FC5A31"/>
    <w:rPr>
      <w:rFonts w:ascii="Arial" w:hAnsi="Arial" w:cs="Arial"/>
      <w:b/>
      <w:bCs/>
      <w:caps/>
      <w:color w:val="D2232A"/>
      <w:kern w:val="32"/>
      <w:sz w:val="32"/>
      <w:szCs w:val="32"/>
      <w:lang w:val="en-GB" w:eastAsia="en-US"/>
    </w:rPr>
  </w:style>
  <w:style w:type="character" w:customStyle="1" w:styleId="Heading2Char">
    <w:name w:val="Heading 2 Char"/>
    <w:aliases w:val="ECC Heading 2 Char"/>
    <w:basedOn w:val="DefaultParagraphFont"/>
    <w:link w:val="Heading2"/>
    <w:uiPriority w:val="99"/>
    <w:locked/>
    <w:rsid w:val="00FC5A31"/>
    <w:rPr>
      <w:rFonts w:ascii="Arial" w:hAnsi="Arial" w:cs="Arial"/>
      <w:b/>
      <w:bCs/>
      <w:iCs/>
      <w:caps/>
      <w:sz w:val="28"/>
      <w:szCs w:val="28"/>
      <w:lang w:val="en-US" w:eastAsia="en-US"/>
    </w:rPr>
  </w:style>
  <w:style w:type="character" w:customStyle="1" w:styleId="Heading3Char">
    <w:name w:val="Heading 3 Char"/>
    <w:aliases w:val="ECC Heading 3 Char"/>
    <w:basedOn w:val="DefaultParagraphFont"/>
    <w:link w:val="Heading3"/>
    <w:uiPriority w:val="99"/>
    <w:locked/>
    <w:rsid w:val="00FC5A31"/>
    <w:rPr>
      <w:rFonts w:ascii="Arial" w:hAnsi="Arial" w:cs="Arial"/>
      <w:b/>
      <w:bCs/>
      <w:sz w:val="26"/>
      <w:szCs w:val="26"/>
      <w:lang w:val="en-US" w:eastAsia="en-US"/>
    </w:rPr>
  </w:style>
  <w:style w:type="character" w:customStyle="1" w:styleId="Heading4Char">
    <w:name w:val="Heading 4 Char"/>
    <w:aliases w:val="ECC Heading 4 Char"/>
    <w:basedOn w:val="DefaultParagraphFont"/>
    <w:link w:val="Heading4"/>
    <w:uiPriority w:val="99"/>
    <w:locked/>
    <w:rsid w:val="00FC5A31"/>
    <w:rPr>
      <w:rFonts w:ascii="Arial" w:hAnsi="Arial" w:cs="Arial"/>
      <w:bCs/>
      <w:i/>
      <w:color w:val="D2232A"/>
      <w:sz w:val="26"/>
      <w:szCs w:val="26"/>
      <w:lang w:val="en-US" w:eastAsia="en-US"/>
    </w:rPr>
  </w:style>
  <w:style w:type="character" w:customStyle="1" w:styleId="Heading5Char">
    <w:name w:val="Heading 5 Char"/>
    <w:basedOn w:val="DefaultParagraphFont"/>
    <w:link w:val="Heading5"/>
    <w:uiPriority w:val="99"/>
    <w:locked/>
    <w:rsid w:val="00FC5A31"/>
    <w:rPr>
      <w:rFonts w:ascii="Arial" w:hAnsi="Arial" w:cs="Times New Roman"/>
      <w:b/>
      <w:bCs/>
      <w:i/>
      <w:iCs/>
      <w:sz w:val="26"/>
      <w:szCs w:val="26"/>
      <w:lang w:val="en-US" w:eastAsia="en-US"/>
    </w:rPr>
  </w:style>
  <w:style w:type="character" w:customStyle="1" w:styleId="Heading6Char">
    <w:name w:val="Heading 6 Char"/>
    <w:basedOn w:val="DefaultParagraphFont"/>
    <w:link w:val="Heading6"/>
    <w:uiPriority w:val="99"/>
    <w:locked/>
    <w:rsid w:val="00FC5A31"/>
    <w:rPr>
      <w:rFonts w:ascii="Arial" w:hAnsi="Arial" w:cs="Times New Roman"/>
      <w:b/>
      <w:bCs/>
      <w:sz w:val="22"/>
      <w:szCs w:val="22"/>
      <w:lang w:val="en-US" w:eastAsia="en-US"/>
    </w:rPr>
  </w:style>
  <w:style w:type="character" w:customStyle="1" w:styleId="Heading7Char">
    <w:name w:val="Heading 7 Char"/>
    <w:basedOn w:val="DefaultParagraphFont"/>
    <w:link w:val="Heading7"/>
    <w:uiPriority w:val="99"/>
    <w:locked/>
    <w:rsid w:val="00FC5A31"/>
    <w:rPr>
      <w:rFonts w:ascii="Arial" w:hAnsi="Arial" w:cs="Times New Roman"/>
      <w:sz w:val="24"/>
      <w:szCs w:val="24"/>
      <w:lang w:val="en-US" w:eastAsia="en-US"/>
    </w:rPr>
  </w:style>
  <w:style w:type="character" w:customStyle="1" w:styleId="Heading8Char">
    <w:name w:val="Heading 8 Char"/>
    <w:basedOn w:val="DefaultParagraphFont"/>
    <w:link w:val="Heading8"/>
    <w:uiPriority w:val="99"/>
    <w:locked/>
    <w:rsid w:val="00FC5A31"/>
    <w:rPr>
      <w:rFonts w:ascii="Arial" w:hAnsi="Arial" w:cs="Times New Roman"/>
      <w:i/>
      <w:iCs/>
      <w:sz w:val="24"/>
      <w:szCs w:val="24"/>
      <w:lang w:val="en-US" w:eastAsia="en-US"/>
    </w:rPr>
  </w:style>
  <w:style w:type="character" w:customStyle="1" w:styleId="Heading9Char">
    <w:name w:val="Heading 9 Char"/>
    <w:basedOn w:val="DefaultParagraphFont"/>
    <w:link w:val="Heading9"/>
    <w:uiPriority w:val="99"/>
    <w:locked/>
    <w:rsid w:val="00FC5A31"/>
    <w:rPr>
      <w:rFonts w:ascii="Arial" w:hAnsi="Arial" w:cs="Arial"/>
      <w:sz w:val="22"/>
      <w:szCs w:val="22"/>
      <w:lang w:val="en-US" w:eastAsia="en-US"/>
    </w:rPr>
  </w:style>
  <w:style w:type="paragraph" w:customStyle="1" w:styleId="ECCParagraph">
    <w:name w:val="ECC Paragraph"/>
    <w:basedOn w:val="Normal"/>
    <w:uiPriority w:val="99"/>
    <w:rsid w:val="007232FA"/>
    <w:pPr>
      <w:spacing w:after="240" w:line="240" w:lineRule="auto"/>
      <w:jc w:val="both"/>
    </w:pPr>
    <w:rPr>
      <w:rFonts w:ascii="Arial" w:eastAsia="Times New Roman" w:hAnsi="Arial"/>
      <w:sz w:val="20"/>
      <w:szCs w:val="24"/>
      <w:lang w:val="en-GB"/>
    </w:rPr>
  </w:style>
</w:styles>
</file>

<file path=word/webSettings.xml><?xml version="1.0" encoding="utf-8"?>
<w:webSettings xmlns:r="http://schemas.openxmlformats.org/officeDocument/2006/relationships" xmlns:w="http://schemas.openxmlformats.org/wordprocessingml/2006/main">
  <w:divs>
    <w:div w:id="1103108048">
      <w:marLeft w:val="0"/>
      <w:marRight w:val="0"/>
      <w:marTop w:val="0"/>
      <w:marBottom w:val="0"/>
      <w:divBdr>
        <w:top w:val="none" w:sz="0" w:space="0" w:color="auto"/>
        <w:left w:val="none" w:sz="0" w:space="0" w:color="auto"/>
        <w:bottom w:val="none" w:sz="0" w:space="0" w:color="auto"/>
        <w:right w:val="none" w:sz="0" w:space="0" w:color="auto"/>
      </w:divBdr>
    </w:div>
    <w:div w:id="11031080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263</Words>
  <Characters>1663</Characters>
  <Application>Microsoft Office Outlook</Application>
  <DocSecurity>0</DocSecurity>
  <Lines>0</Lines>
  <Paragraphs>0</Paragraphs>
  <ScaleCrop>false</ScaleCrop>
  <Company>Bundesnetzagentur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221b</dc:creator>
  <cp:keywords/>
  <dc:description/>
  <cp:lastModifiedBy>221b</cp:lastModifiedBy>
  <cp:revision>3</cp:revision>
  <dcterms:created xsi:type="dcterms:W3CDTF">2012-09-18T10:35:00Z</dcterms:created>
  <dcterms:modified xsi:type="dcterms:W3CDTF">2013-01-10T08:41:00Z</dcterms:modified>
</cp:coreProperties>
</file>